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5303AF">
        <w:rPr>
          <w:b w:val="0"/>
          <w:color w:val="auto"/>
          <w:spacing w:val="0"/>
        </w:rPr>
        <w:t>03</w:t>
      </w:r>
      <w:r w:rsidRPr="00B00E5A">
        <w:rPr>
          <w:b w:val="0"/>
          <w:color w:val="auto"/>
          <w:spacing w:val="0"/>
        </w:rPr>
        <w:t xml:space="preserve">» </w:t>
      </w:r>
      <w:r w:rsidR="005303AF">
        <w:rPr>
          <w:b w:val="0"/>
          <w:color w:val="auto"/>
          <w:spacing w:val="0"/>
        </w:rPr>
        <w:t xml:space="preserve">августа </w:t>
      </w:r>
      <w:r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20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373D3F" w:rsidRPr="00DA32E6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бакалавриат</w:t>
      </w:r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 xml:space="preserve">6.2.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3F26F9" w:rsidRDefault="005A508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8E7ECC"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3F26F9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3F26F9" w:rsidRDefault="008E7ECC" w:rsidP="003F26F9">
      <w:pPr>
        <w:ind w:firstLine="709"/>
        <w:jc w:val="both"/>
      </w:pPr>
      <w:r w:rsidRPr="003F26F9">
        <w:t xml:space="preserve">Федеральный </w:t>
      </w:r>
      <w:hyperlink r:id="rId16" w:history="1">
        <w:r w:rsidRPr="003F26F9">
          <w:rPr>
            <w:color w:val="0000FF"/>
          </w:rPr>
          <w:t>закон</w:t>
        </w:r>
      </w:hyperlink>
      <w:r w:rsidRPr="003F26F9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3F26F9" w:rsidRDefault="008E7ECC" w:rsidP="003F26F9">
      <w:pPr>
        <w:ind w:firstLine="709"/>
        <w:jc w:val="both"/>
      </w:pPr>
      <w:r w:rsidRPr="003F26F9">
        <w:t>Федеральный закон от 10 декабря 2003 г. №173-ФЗ «О валютном регулировании и валютном контроле»;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3F26F9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6F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3F26F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F26F9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3F26F9" w:rsidRDefault="005A508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3F26F9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8E7ECC" w:rsidRPr="003F26F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3F26F9" w:rsidRDefault="005A508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>
          <w:rPr>
            <w:rFonts w:ascii="Times New Roman" w:hAnsi="Times New Roman" w:cs="Times New Roman"/>
            <w:color w:val="0000FF"/>
            <w:sz w:val="24"/>
            <w:szCs w:val="24"/>
          </w:rPr>
          <w:t>По</w:t>
        </w:r>
        <w:r w:rsidR="003F26F9" w:rsidRPr="003F26F9">
          <w:rPr>
            <w:rFonts w:ascii="Times New Roman" w:hAnsi="Times New Roman" w:cs="Times New Roman"/>
            <w:color w:val="0000FF"/>
            <w:sz w:val="24"/>
            <w:szCs w:val="24"/>
          </w:rPr>
          <w:t>становление</w:t>
        </w:r>
      </w:hyperlink>
      <w:r w:rsidR="003F26F9" w:rsidRPr="003F2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r w:rsidR="00232BF3" w:rsidRPr="00DA32E6">
          <w:t>Постановление</w:t>
        </w:r>
      </w:hyperlink>
      <w:r w:rsidR="00232BF3" w:rsidRPr="00DA32E6"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5A5080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232BF3" w:rsidRPr="00DA32E6" w:rsidRDefault="005A5080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5A508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5A5080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Иные профессиональные знания: </w:t>
      </w:r>
      <w:r w:rsidR="008E4DFD" w:rsidRPr="00DA32E6"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DA32E6">
          <w:rPr>
            <w:rFonts w:ascii="Times New Roman" w:hAnsi="Times New Roman" w:cs="Times New Roman"/>
            <w:color w:val="0000FF"/>
            <w:sz w:val="24"/>
            <w:szCs w:val="24"/>
          </w:rPr>
          <w:t>статей 32</w:t>
        </w:r>
      </w:hyperlink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DA32E6">
          <w:rPr>
            <w:rFonts w:ascii="Times New Roman" w:hAnsi="Times New Roman" w:cs="Times New Roman"/>
            <w:color w:val="0000FF"/>
            <w:sz w:val="24"/>
            <w:szCs w:val="24"/>
          </w:rPr>
          <w:t>82</w:t>
        </w:r>
      </w:hyperlink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предпроверочного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>-4-06/12 дсп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D25212" w:rsidRPr="00DA32E6">
        <w:t>2</w:t>
      </w:r>
      <w:r w:rsidR="003104C6" w:rsidRPr="00DA32E6">
        <w:t xml:space="preserve">1» </w:t>
      </w:r>
      <w:r w:rsidR="00D25212" w:rsidRPr="00DA32E6">
        <w:t>марта</w:t>
      </w:r>
      <w:r w:rsidR="003104C6" w:rsidRPr="00DA32E6">
        <w:t xml:space="preserve"> 201</w:t>
      </w:r>
      <w:r w:rsidR="00D25212" w:rsidRPr="00DA32E6">
        <w:t>9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>росту доначисленных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DA32E6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207322" w:rsidRPr="00DA32E6">
        <w:t>2</w:t>
      </w:r>
      <w:r w:rsidRPr="00DA32E6">
        <w:t xml:space="preserve"> 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207322" w:rsidRPr="00DA32E6">
        <w:rPr>
          <w:u w:val="single"/>
        </w:rPr>
        <w:t>Е.В. Границкая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5A5080" w:rsidRDefault="005A5080" w:rsidP="00C92E68">
      <w:r>
        <w:br w:type="page"/>
      </w:r>
    </w:p>
    <w:p w:rsidR="005A5080" w:rsidRPr="005A5080" w:rsidRDefault="005A5080" w:rsidP="005A5080">
      <w:pPr>
        <w:pStyle w:val="1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 xml:space="preserve">                         </w:t>
      </w:r>
      <w:bookmarkStart w:id="0" w:name="_GoBack"/>
      <w:bookmarkEnd w:id="0"/>
      <w:r w:rsidRPr="005A5080">
        <w:rPr>
          <w:rFonts w:ascii="Times New Roman" w:hAnsi="Times New Roman"/>
          <w:color w:val="auto"/>
        </w:rPr>
        <w:t>Лист ознакомления</w:t>
      </w:r>
    </w:p>
    <w:p w:rsidR="005A5080" w:rsidRPr="00403CE3" w:rsidRDefault="005A5080" w:rsidP="005A5080">
      <w:pPr>
        <w:ind w:firstLine="720"/>
        <w:jc w:val="center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551"/>
        <w:gridCol w:w="2666"/>
        <w:gridCol w:w="2154"/>
        <w:gridCol w:w="1701"/>
      </w:tblGrid>
      <w:tr w:rsidR="005A5080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403CE3" w:rsidRDefault="005A5080" w:rsidP="00844641">
            <w:pPr>
              <w:pStyle w:val="ac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403CE3" w:rsidRDefault="005A5080" w:rsidP="00844641">
            <w:pPr>
              <w:pStyle w:val="ac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403CE3" w:rsidRDefault="005A5080" w:rsidP="00844641">
            <w:pPr>
              <w:pStyle w:val="ac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403CE3" w:rsidRDefault="005A5080" w:rsidP="00844641">
            <w:pPr>
              <w:pStyle w:val="ac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80" w:rsidRPr="00403CE3" w:rsidRDefault="005A5080" w:rsidP="00844641">
            <w:pPr>
              <w:pStyle w:val="ac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5A5080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2F3303" w:rsidRDefault="005A5080" w:rsidP="00844641">
            <w:pPr>
              <w:pStyle w:val="ac"/>
              <w:rPr>
                <w:rFonts w:ascii="Times New Roman" w:hAnsi="Times New Roman"/>
              </w:rPr>
            </w:pPr>
            <w:r w:rsidRPr="002F3303">
              <w:rPr>
                <w:rFonts w:ascii="Times New Roman" w:hAnsi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E51C75" w:rsidRDefault="005A5080" w:rsidP="00844641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Pr="00A30702" w:rsidRDefault="005A5080" w:rsidP="0084464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</w:tr>
      <w:tr w:rsidR="005A5080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80" w:rsidRDefault="005A5080" w:rsidP="00844641">
            <w:pPr>
              <w:pStyle w:val="ac"/>
            </w:pPr>
          </w:p>
        </w:tc>
      </w:tr>
    </w:tbl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5A5080" w:rsidRDefault="005A5080" w:rsidP="005A5080">
      <w:pPr>
        <w:pStyle w:val="ConsPlusNormal"/>
        <w:jc w:val="center"/>
        <w:outlineLvl w:val="1"/>
      </w:pPr>
    </w:p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D001C2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D001C2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5080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E68"/>
    <w:rsid w:val="000358C2"/>
    <w:rsid w:val="0005048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303AF"/>
    <w:rsid w:val="005600CF"/>
    <w:rsid w:val="00566BCC"/>
    <w:rsid w:val="0057310E"/>
    <w:rsid w:val="00586756"/>
    <w:rsid w:val="005872F1"/>
    <w:rsid w:val="005A5080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50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A50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">
    <w:name w:val="Нормальный (таблица)"/>
    <w:basedOn w:val="a"/>
    <w:next w:val="a"/>
    <w:rsid w:val="005A508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04386-FED5-4889-ABA3-7A05CF97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15899</Words>
  <Characters>90625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106312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8</cp:revision>
  <cp:lastPrinted>2020-07-31T00:32:00Z</cp:lastPrinted>
  <dcterms:created xsi:type="dcterms:W3CDTF">2020-07-30T05:20:00Z</dcterms:created>
  <dcterms:modified xsi:type="dcterms:W3CDTF">2020-08-04T04:38:00Z</dcterms:modified>
</cp:coreProperties>
</file>